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E9" w:rsidRDefault="008D5FE6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40"/>
          <w:szCs w:val="40"/>
        </w:rPr>
        <w:t>COATESVILLE SCHOOL PERSON SPECIFICATION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5572125</wp:posOffset>
            </wp:positionH>
            <wp:positionV relativeFrom="paragraph">
              <wp:posOffset>0</wp:posOffset>
            </wp:positionV>
            <wp:extent cx="818198" cy="810016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8198" cy="810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02E9" w:rsidRDefault="00E402E9">
      <w:pPr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</w:p>
    <w:p w:rsidR="00E402E9" w:rsidRDefault="008D5FE6">
      <w:pPr>
        <w:ind w:left="3600" w:hanging="36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Position available:</w:t>
      </w:r>
      <w:r>
        <w:rPr>
          <w:rFonts w:ascii="Calibri" w:eastAsia="Calibri" w:hAnsi="Calibri" w:cs="Calibri"/>
          <w:sz w:val="28"/>
          <w:szCs w:val="28"/>
        </w:rPr>
        <w:t xml:space="preserve">     </w:t>
      </w:r>
      <w:r>
        <w:rPr>
          <w:rFonts w:ascii="Calibri" w:eastAsia="Calibri" w:hAnsi="Calibri" w:cs="Calibri"/>
          <w:b/>
          <w:sz w:val="28"/>
          <w:szCs w:val="28"/>
        </w:rPr>
        <w:t>Permanent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teacher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Yr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3-4 class</w:t>
      </w:r>
    </w:p>
    <w:p w:rsidR="00E402E9" w:rsidRDefault="00E402E9">
      <w:pPr>
        <w:rPr>
          <w:rFonts w:ascii="Calibri" w:eastAsia="Calibri" w:hAnsi="Calibri" w:cs="Calibri"/>
        </w:rPr>
      </w:pPr>
    </w:p>
    <w:p w:rsidR="00E402E9" w:rsidRDefault="008D5F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is 1 Management Unit available for the successful candidate - or a COL Within School Leader role (equivalent to 2 MU) - depending on potential, experience or qualifications for leadership.</w:t>
      </w:r>
    </w:p>
    <w:p w:rsidR="00E402E9" w:rsidRDefault="008D5F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will be negotiated at the time of appointment.</w:t>
      </w:r>
    </w:p>
    <w:p w:rsidR="00E402E9" w:rsidRDefault="008D5F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st</w:t>
      </w:r>
      <w:r>
        <w:rPr>
          <w:rFonts w:ascii="Calibri" w:eastAsia="Calibri" w:hAnsi="Calibri" w:cs="Calibri"/>
        </w:rPr>
        <w:t>ate area(s) of potential leadership ability.</w:t>
      </w:r>
    </w:p>
    <w:p w:rsidR="00E402E9" w:rsidRDefault="008D5FE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22236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34818" y="3779683"/>
                          <a:ext cx="6222365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222365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23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402E9" w:rsidRDefault="008D5FE6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Teachers are expected to fulfil ‘The Code of Professional Responsibility’ and ‘The 6 Standards for the Teaching Profession’ contained within the Teaching Council’s ‘Our Code, Our Standards’.</w:t>
      </w:r>
    </w:p>
    <w:p w:rsidR="00E402E9" w:rsidRDefault="00E402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u w:val="single"/>
        </w:rPr>
      </w:pPr>
    </w:p>
    <w:p w:rsidR="00E402E9" w:rsidRDefault="008D5F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u w:val="single"/>
        </w:rPr>
        <w:t>Key Classroom</w:t>
      </w:r>
      <w:r>
        <w:rPr>
          <w:rFonts w:ascii="Calibri" w:eastAsia="Calibri" w:hAnsi="Calibri" w:cs="Calibri"/>
          <w:color w:val="000000"/>
          <w:u w:val="single"/>
        </w:rPr>
        <w:t xml:space="preserve"> requirements:</w:t>
      </w:r>
    </w:p>
    <w:p w:rsidR="00E402E9" w:rsidRDefault="008D5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Calibri" w:eastAsia="Calibri" w:hAnsi="Calibri" w:cs="Calibri"/>
        </w:rPr>
        <w:t>Learner-centred teaching approach</w:t>
      </w:r>
    </w:p>
    <w:p w:rsidR="00E402E9" w:rsidRDefault="008D5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Support for effective collaboration between students</w:t>
      </w:r>
    </w:p>
    <w:p w:rsidR="00E402E9" w:rsidRDefault="008D5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Curriculum knowledge - especially in literacy and numeracy</w:t>
      </w:r>
    </w:p>
    <w:p w:rsidR="00E402E9" w:rsidRDefault="008D5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 of digital technology</w:t>
      </w:r>
    </w:p>
    <w:p w:rsidR="00E402E9" w:rsidRDefault="008D5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Commitment to inquiry into own teaching practice</w:t>
      </w:r>
    </w:p>
    <w:p w:rsidR="00E402E9" w:rsidRDefault="008D5FE6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Commitment to working in a collaborative team of teachers</w:t>
      </w:r>
    </w:p>
    <w:p w:rsidR="00E402E9" w:rsidRDefault="008D5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Effective communication with staff, students and parents</w:t>
      </w:r>
    </w:p>
    <w:p w:rsidR="00E402E9" w:rsidRDefault="00E402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</w:p>
    <w:p w:rsidR="00E402E9" w:rsidRDefault="008D5F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Please state clearly any </w:t>
      </w:r>
      <w:r>
        <w:rPr>
          <w:rFonts w:ascii="Calibri" w:eastAsia="Calibri" w:hAnsi="Calibri" w:cs="Calibri"/>
          <w:b/>
          <w:color w:val="000000"/>
        </w:rPr>
        <w:t>curriculum strengths</w:t>
      </w:r>
      <w:r>
        <w:rPr>
          <w:rFonts w:ascii="Calibri" w:eastAsia="Calibri" w:hAnsi="Calibri" w:cs="Calibri"/>
          <w:color w:val="000000"/>
        </w:rPr>
        <w:t xml:space="preserve"> or </w:t>
      </w:r>
      <w:r>
        <w:rPr>
          <w:rFonts w:ascii="Calibri" w:eastAsia="Calibri" w:hAnsi="Calibri" w:cs="Calibri"/>
          <w:b/>
          <w:color w:val="000000"/>
        </w:rPr>
        <w:t xml:space="preserve">personal strengths </w:t>
      </w:r>
      <w:r>
        <w:rPr>
          <w:rFonts w:ascii="Calibri" w:eastAsia="Calibri" w:hAnsi="Calibri" w:cs="Calibri"/>
          <w:color w:val="000000"/>
        </w:rPr>
        <w:t>in your CV.</w:t>
      </w:r>
    </w:p>
    <w:p w:rsidR="00E402E9" w:rsidRDefault="00E402E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720"/>
        <w:rPr>
          <w:rFonts w:ascii="Calibri" w:eastAsia="Calibri" w:hAnsi="Calibri" w:cs="Calibri"/>
          <w:color w:val="000000"/>
          <w:sz w:val="12"/>
          <w:szCs w:val="12"/>
        </w:rPr>
      </w:pPr>
    </w:p>
    <w:p w:rsidR="00E402E9" w:rsidRDefault="008D5FE6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Timeline for appointments</w:t>
      </w:r>
    </w:p>
    <w:p w:rsidR="00E402E9" w:rsidRDefault="008D5F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Monday 2 December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Applications close (9am)</w:t>
      </w:r>
    </w:p>
    <w:p w:rsidR="00E402E9" w:rsidRDefault="008D5FE6">
      <w:pPr>
        <w:ind w:left="36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Candidates advised of shortlisting</w:t>
      </w:r>
    </w:p>
    <w:p w:rsidR="00E402E9" w:rsidRDefault="008D5FE6">
      <w:pPr>
        <w:ind w:left="36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</w:t>
      </w:r>
    </w:p>
    <w:p w:rsidR="00E402E9" w:rsidRDefault="008D5F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Tuesday 3 December -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Interviews conducted</w:t>
      </w:r>
    </w:p>
    <w:p w:rsidR="00E402E9" w:rsidRDefault="008D5F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Wednesday 4 December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Referees contacted</w:t>
      </w:r>
    </w:p>
    <w:p w:rsidR="00E402E9" w:rsidRDefault="008D5FE6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E402E9" w:rsidRDefault="008D5F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Thursday 5 December (or earlier)</w:t>
      </w:r>
      <w:r>
        <w:rPr>
          <w:rFonts w:ascii="Calibri" w:eastAsia="Calibri" w:hAnsi="Calibri" w:cs="Calibri"/>
        </w:rPr>
        <w:tab/>
        <w:t>Successful candidate notified</w:t>
      </w:r>
    </w:p>
    <w:p w:rsidR="00E402E9" w:rsidRDefault="008D5FE6">
      <w:pPr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Unsuccessful candidates notified </w:t>
      </w:r>
    </w:p>
    <w:p w:rsidR="00E402E9" w:rsidRDefault="00E402E9">
      <w:pPr>
        <w:rPr>
          <w:rFonts w:ascii="Calibri" w:eastAsia="Calibri" w:hAnsi="Calibri" w:cs="Calibri"/>
        </w:rPr>
      </w:pPr>
    </w:p>
    <w:p w:rsidR="00E402E9" w:rsidRDefault="008D5F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</w:rPr>
        <w:t>iday 7 February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Position commences</w:t>
      </w:r>
    </w:p>
    <w:p w:rsidR="00E402E9" w:rsidRDefault="008D5F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(TODs will precede this date)</w:t>
      </w:r>
    </w:p>
    <w:p w:rsidR="00E402E9" w:rsidRDefault="008D5F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402E9" w:rsidRDefault="008D5F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 – we look forward to receiving your application.</w:t>
      </w:r>
    </w:p>
    <w:p w:rsidR="00E402E9" w:rsidRDefault="008D5F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send it earlier if possible!</w:t>
      </w:r>
    </w:p>
    <w:p w:rsidR="00E402E9" w:rsidRDefault="00E402E9">
      <w:pPr>
        <w:rPr>
          <w:rFonts w:ascii="Calibri" w:eastAsia="Calibri" w:hAnsi="Calibri" w:cs="Calibri"/>
        </w:rPr>
      </w:pPr>
    </w:p>
    <w:p w:rsidR="00E402E9" w:rsidRDefault="008D5F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Richard Johnson </w:t>
      </w:r>
    </w:p>
    <w:p w:rsidR="00E402E9" w:rsidRDefault="008D5F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Principal</w:t>
      </w:r>
    </w:p>
    <w:sectPr w:rsidR="00E402E9"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FE6" w:rsidRDefault="008D5FE6">
      <w:r>
        <w:separator/>
      </w:r>
    </w:p>
  </w:endnote>
  <w:endnote w:type="continuationSeparator" w:id="0">
    <w:p w:rsidR="008D5FE6" w:rsidRDefault="008D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2E9" w:rsidRDefault="008D5FE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Coatesville School   </w:t>
    </w:r>
    <w:r>
      <w:rPr>
        <w:color w:val="000000"/>
        <w:sz w:val="20"/>
        <w:szCs w:val="20"/>
      </w:rPr>
      <w:tab/>
      <w:t xml:space="preserve">                  </w:t>
    </w:r>
    <w:proofErr w:type="spellStart"/>
    <w:r>
      <w:rPr>
        <w:color w:val="000000"/>
        <w:sz w:val="20"/>
        <w:szCs w:val="20"/>
      </w:rPr>
      <w:t>Mahoenui</w:t>
    </w:r>
    <w:proofErr w:type="spellEnd"/>
    <w:r>
      <w:rPr>
        <w:color w:val="000000"/>
        <w:sz w:val="20"/>
        <w:szCs w:val="20"/>
      </w:rPr>
      <w:t xml:space="preserve"> Valley Rd, RD3, Albany, Auckland, NZ </w:t>
    </w:r>
    <w:r>
      <w:rPr>
        <w:color w:val="000000"/>
        <w:sz w:val="20"/>
        <w:szCs w:val="20"/>
      </w:rPr>
      <w:tab/>
      <w:t xml:space="preserve">                                 </w:t>
    </w:r>
  </w:p>
  <w:p w:rsidR="00E402E9" w:rsidRDefault="008D5F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  <w:sz w:val="20"/>
        <w:szCs w:val="20"/>
      </w:rPr>
      <w:tab/>
      <w:t xml:space="preserve">Ph (09) 415-9218    Fax (09) 415-6395 </w:t>
    </w:r>
    <w:r>
      <w:rPr>
        <w:color w:val="000000"/>
        <w:sz w:val="20"/>
        <w:szCs w:val="20"/>
      </w:rPr>
      <w:tab/>
      <w:t xml:space="preserve"> email: </w:t>
    </w:r>
    <w:hyperlink r:id="rId1">
      <w:r>
        <w:rPr>
          <w:color w:val="1155CC"/>
          <w:sz w:val="20"/>
          <w:szCs w:val="20"/>
          <w:u w:val="single"/>
        </w:rPr>
        <w:t>office@coatesvilleschool.nz</w:t>
      </w:r>
    </w:hyperlink>
    <w:r>
      <w:rPr>
        <w:color w:val="000000"/>
      </w:rPr>
      <w:t xml:space="preserve">  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BC4D56">
      <w:rPr>
        <w:color w:val="000000"/>
      </w:rPr>
      <w:fldChar w:fldCharType="separate"/>
    </w:r>
    <w:r w:rsidR="00BC4D56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FE6" w:rsidRDefault="008D5FE6">
      <w:r>
        <w:separator/>
      </w:r>
    </w:p>
  </w:footnote>
  <w:footnote w:type="continuationSeparator" w:id="0">
    <w:p w:rsidR="008D5FE6" w:rsidRDefault="008D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03B6"/>
    <w:multiLevelType w:val="multilevel"/>
    <w:tmpl w:val="1A8CCB6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E9"/>
    <w:rsid w:val="008D5FE6"/>
    <w:rsid w:val="00BC4D56"/>
    <w:rsid w:val="00E4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36CB8-D1EC-4166-8427-CA74BD48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oatesville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Johnson</dc:creator>
  <cp:lastModifiedBy>Richard Johnson</cp:lastModifiedBy>
  <cp:revision>2</cp:revision>
  <dcterms:created xsi:type="dcterms:W3CDTF">2019-11-21T21:18:00Z</dcterms:created>
  <dcterms:modified xsi:type="dcterms:W3CDTF">2019-11-21T21:18:00Z</dcterms:modified>
</cp:coreProperties>
</file>